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26-024-26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Rahmenvertrag für Unterhaltungsarbeiten, Verbandsgemeindewerke Bad Marienberg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Unterhaltungsarbeiten
Ver- und Entsorgungsanlagen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